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word/header4.xml" ContentType="application/vnd.openxmlformats-officedocument.wordprocessingml.head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DB" w:rsidRPr="00893C94" w:rsidRDefault="004855DB" w:rsidP="00A9156B">
      <w:pPr>
        <w:ind w:left="-360"/>
        <w:rPr>
          <w:rFonts w:ascii="Helvetica Neue" w:eastAsia="Lucida Grande" w:hAnsi="Helvetica Neue"/>
          <w:sz w:val="28"/>
        </w:rPr>
      </w:pPr>
      <w:r w:rsidRPr="00893C94">
        <w:rPr>
          <w:rFonts w:ascii="Helvetica Neue" w:eastAsia="Lucida Grande" w:hAnsi="Helvetica Neue"/>
          <w:sz w:val="28"/>
        </w:rPr>
        <w:t>Temperament Questionnaire</w:t>
      </w:r>
    </w:p>
    <w:p w:rsidR="004855DB" w:rsidRDefault="004855DB" w:rsidP="00A9156B">
      <w:pPr>
        <w:ind w:left="-360"/>
        <w:rPr>
          <w:rFonts w:ascii="Helvetica Neue" w:hAnsi="Helvetica Neue"/>
          <w:sz w:val="22"/>
        </w:rPr>
      </w:pPr>
      <w:r w:rsidRPr="00192F15">
        <w:rPr>
          <w:rFonts w:ascii="Helvetica Neue" w:hAnsi="Helvetica Neue"/>
          <w:sz w:val="22"/>
        </w:rPr>
        <w:t>Infants 4-12 months</w:t>
      </w:r>
    </w:p>
    <w:p w:rsidR="004855DB" w:rsidRDefault="004855DB" w:rsidP="00A9156B">
      <w:pPr>
        <w:ind w:left="-360"/>
        <w:rPr>
          <w:rFonts w:ascii="Helvetica Neue Light" w:hAnsi="Helvetica Neue Light"/>
          <w:sz w:val="18"/>
        </w:rPr>
      </w:pPr>
    </w:p>
    <w:p w:rsidR="00C5211C" w:rsidRPr="00D05E94" w:rsidRDefault="00C5211C" w:rsidP="00A9156B">
      <w:pPr>
        <w:ind w:left="-360"/>
        <w:rPr>
          <w:rFonts w:ascii="Helvetica Neue Light" w:hAnsi="Helvetica Neue Light"/>
          <w:i/>
          <w:color w:val="7B0000"/>
          <w:sz w:val="18"/>
        </w:rPr>
      </w:pPr>
      <w:r>
        <w:rPr>
          <w:rFonts w:ascii="Helvetica Neue Light" w:hAnsi="Helvetica Neue Light"/>
          <w:i/>
          <w:color w:val="7B0000"/>
          <w:sz w:val="18"/>
        </w:rPr>
        <w:t>If both parents are participating, please do separate questionnaires on your child; a combined questionnaire will skew the profile results. Additionally, don’t discuss questions while filling out the questionnaire or change answers based on how your partner answered a question.</w:t>
      </w:r>
      <w:r w:rsidR="00A51B08">
        <w:rPr>
          <w:rFonts w:ascii="Helvetica Neue Light" w:hAnsi="Helvetica Neue Light"/>
          <w:i/>
          <w:color w:val="7B0000"/>
          <w:sz w:val="18"/>
        </w:rPr>
        <w:t xml:space="preserve"> </w:t>
      </w:r>
      <w:r w:rsidR="00A51B08" w:rsidRPr="00D05E94">
        <w:rPr>
          <w:rFonts w:ascii="Helvetica Neue Light" w:hAnsi="Helvetica Neue Light"/>
          <w:i/>
          <w:color w:val="7B0000"/>
          <w:sz w:val="18"/>
          <w:u w:val="single"/>
        </w:rPr>
        <w:t>Questionnaire need</w:t>
      </w:r>
      <w:r w:rsidR="005379B6">
        <w:rPr>
          <w:rFonts w:ascii="Helvetica Neue Light" w:hAnsi="Helvetica Neue Light"/>
          <w:i/>
          <w:color w:val="7B0000"/>
          <w:sz w:val="18"/>
          <w:u w:val="single"/>
        </w:rPr>
        <w:t>s</w:t>
      </w:r>
      <w:r w:rsidR="00A51B08" w:rsidRPr="00D05E94">
        <w:rPr>
          <w:rFonts w:ascii="Helvetica Neue Light" w:hAnsi="Helvetica Neue Light"/>
          <w:i/>
          <w:color w:val="7B0000"/>
          <w:sz w:val="18"/>
          <w:u w:val="single"/>
        </w:rPr>
        <w:t xml:space="preserve"> to be returned </w:t>
      </w:r>
      <w:r w:rsidR="00D05E94" w:rsidRPr="00D05E94">
        <w:rPr>
          <w:rFonts w:ascii="Helvetica Neue Light" w:hAnsi="Helvetica Neue Light"/>
          <w:i/>
          <w:color w:val="7B0000"/>
          <w:sz w:val="18"/>
          <w:u w:val="single"/>
        </w:rPr>
        <w:t xml:space="preserve">at least </w:t>
      </w:r>
      <w:r w:rsidR="00A51B08" w:rsidRPr="00D05E94">
        <w:rPr>
          <w:rFonts w:ascii="Helvetica Neue Light" w:hAnsi="Helvetica Neue Light"/>
          <w:i/>
          <w:color w:val="7B0000"/>
          <w:sz w:val="18"/>
          <w:u w:val="single"/>
        </w:rPr>
        <w:t>48 hours before your appointment time</w:t>
      </w:r>
      <w:r w:rsidR="005379B6">
        <w:rPr>
          <w:rFonts w:ascii="Helvetica Neue Light" w:hAnsi="Helvetica Neue Light"/>
          <w:i/>
          <w:color w:val="7B0000"/>
          <w:sz w:val="18"/>
          <w:u w:val="single"/>
        </w:rPr>
        <w:t xml:space="preserve"> </w:t>
      </w:r>
      <w:r w:rsidR="00D05E94">
        <w:rPr>
          <w:rFonts w:ascii="Helvetica Neue Light" w:hAnsi="Helvetica Neue Light"/>
          <w:i/>
          <w:color w:val="7B0000"/>
          <w:sz w:val="18"/>
          <w:u w:val="single"/>
        </w:rPr>
        <w:t>or by Friday afternoon for</w:t>
      </w:r>
      <w:r w:rsidR="005379B6">
        <w:rPr>
          <w:rFonts w:ascii="Helvetica Neue Light" w:hAnsi="Helvetica Neue Light"/>
          <w:i/>
          <w:color w:val="7B0000"/>
          <w:sz w:val="18"/>
          <w:u w:val="single"/>
        </w:rPr>
        <w:t xml:space="preserve"> a</w:t>
      </w:r>
      <w:r w:rsidR="00D05E94">
        <w:rPr>
          <w:rFonts w:ascii="Helvetica Neue Light" w:hAnsi="Helvetica Neue Light"/>
          <w:i/>
          <w:color w:val="7B0000"/>
          <w:sz w:val="18"/>
          <w:u w:val="single"/>
        </w:rPr>
        <w:t xml:space="preserve"> Monday appointment</w:t>
      </w:r>
      <w:r w:rsidR="00A51B08" w:rsidRPr="00D05E94">
        <w:rPr>
          <w:rFonts w:ascii="Helvetica Neue Light" w:hAnsi="Helvetica Neue Light"/>
          <w:i/>
          <w:color w:val="7B0000"/>
          <w:sz w:val="18"/>
        </w:rPr>
        <w:t xml:space="preserve">. </w:t>
      </w:r>
    </w:p>
    <w:p w:rsidR="00C5211C" w:rsidRPr="00D05E94" w:rsidRDefault="00C5211C" w:rsidP="00A9156B">
      <w:pPr>
        <w:ind w:left="-360"/>
        <w:rPr>
          <w:rFonts w:ascii="Verdana" w:hAnsi="Verdana"/>
          <w:b/>
          <w:sz w:val="16"/>
        </w:rPr>
      </w:pPr>
    </w:p>
    <w:p w:rsidR="002B40CD" w:rsidRDefault="00C5211C" w:rsidP="002B40CD">
      <w:pPr>
        <w:ind w:left="-360"/>
        <w:jc w:val="center"/>
        <w:rPr>
          <w:rFonts w:ascii="Helvetica Neue Light" w:hAnsi="Helvetica Neue Light"/>
          <w:sz w:val="18"/>
        </w:rPr>
      </w:pPr>
      <w:r w:rsidRPr="00192F15">
        <w:rPr>
          <w:rFonts w:ascii="Helvetica Neue Light" w:hAnsi="Helvetica Neue Light"/>
          <w:sz w:val="18"/>
        </w:rPr>
        <w:t xml:space="preserve">WHEN COMPLETED, PLEASE RETURN BY EMAIL OR FAX BACK TO: </w:t>
      </w:r>
      <w:r w:rsidR="002B40CD" w:rsidRPr="002B40CD">
        <w:rPr>
          <w:rFonts w:ascii="Helvetica Neue Light" w:hAnsi="Helvetica Neue Light"/>
          <w:sz w:val="18"/>
        </w:rPr>
        <w:t>(415) 590-2330</w:t>
      </w:r>
    </w:p>
    <w:p w:rsidR="00C5211C" w:rsidRPr="00DE2346" w:rsidRDefault="00C5211C" w:rsidP="002B40CD">
      <w:pPr>
        <w:ind w:left="-360"/>
        <w:jc w:val="center"/>
        <w:rPr>
          <w:rFonts w:ascii="Verdana" w:hAnsi="Verdana"/>
          <w:sz w:val="16"/>
        </w:rPr>
      </w:pPr>
    </w:p>
    <w:p w:rsidR="00C5211C" w:rsidRPr="00DE2346" w:rsidRDefault="00C5211C" w:rsidP="00A9156B">
      <w:pPr>
        <w:spacing w:line="360" w:lineRule="auto"/>
        <w:ind w:left="-360"/>
        <w:rPr>
          <w:rFonts w:ascii="Helvetica Neue Light" w:hAnsi="Helvetica Neue Light"/>
          <w:sz w:val="16"/>
        </w:rPr>
      </w:pPr>
      <w:r w:rsidRPr="00DE2346">
        <w:rPr>
          <w:rFonts w:ascii="Helvetica Neue Light" w:hAnsi="Helvetica Neue Light"/>
          <w:sz w:val="16"/>
        </w:rPr>
        <w:t xml:space="preserve">CHILD’S NAME: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6"/>
        </w:rPr>
      </w:pPr>
      <w:r w:rsidRPr="00DE2346">
        <w:rPr>
          <w:rFonts w:ascii="Helvetica Neue Light" w:hAnsi="Helvetica Neue Light"/>
          <w:sz w:val="16"/>
        </w:rPr>
        <w:t>CHILD’S DOB</w:t>
      </w:r>
      <w:r>
        <w:rPr>
          <w:rFonts w:ascii="Helvetica Neue Light" w:hAnsi="Helvetica Neue Light"/>
          <w:sz w:val="16"/>
        </w:rPr>
        <w:t xml:space="preserve"> AND GENDER: </w:t>
      </w:r>
    </w:p>
    <w:p w:rsidR="00C5211C" w:rsidRPr="00DE2346" w:rsidRDefault="00C5211C" w:rsidP="00A9156B">
      <w:pPr>
        <w:spacing w:line="360" w:lineRule="auto"/>
        <w:ind w:left="-360"/>
        <w:rPr>
          <w:rFonts w:ascii="Helvetica Neue Light" w:hAnsi="Helvetica Neue Light"/>
          <w:sz w:val="16"/>
        </w:rPr>
      </w:pPr>
      <w:r w:rsidRPr="00DE2346">
        <w:rPr>
          <w:rFonts w:ascii="Helvetica Neue Light" w:hAnsi="Helvetica Neue Light"/>
          <w:sz w:val="16"/>
        </w:rPr>
        <w:t xml:space="preserve">NAME OF PARENT COMPLETING QUESTIONNAIRE: </w:t>
      </w:r>
    </w:p>
    <w:p w:rsidR="00C5211C" w:rsidRPr="00DE2346" w:rsidRDefault="00C5211C" w:rsidP="00A9156B">
      <w:pPr>
        <w:spacing w:line="360" w:lineRule="auto"/>
        <w:ind w:left="-360"/>
        <w:rPr>
          <w:rFonts w:ascii="Helvetica Neue Light" w:hAnsi="Helvetica Neue Light"/>
          <w:sz w:val="16"/>
        </w:rPr>
      </w:pPr>
      <w:r w:rsidRPr="00DE2346">
        <w:rPr>
          <w:rFonts w:ascii="Helvetica Neue Light" w:hAnsi="Helvetica Neue Light"/>
          <w:sz w:val="16"/>
        </w:rPr>
        <w:t xml:space="preserve">SIBLINGS AND AGE: </w:t>
      </w:r>
    </w:p>
    <w:p w:rsidR="00C5211C" w:rsidRDefault="00C5211C" w:rsidP="00A9156B">
      <w:pPr>
        <w:ind w:left="-360"/>
        <w:rPr>
          <w:rFonts w:ascii="Lucida Grande" w:hAnsi="Kailasa" w:hint="eastAsia"/>
          <w:sz w:val="22"/>
        </w:rPr>
      </w:pPr>
    </w:p>
    <w:p w:rsidR="00C5211C" w:rsidRPr="00192F15" w:rsidRDefault="00C5211C" w:rsidP="00A9156B">
      <w:pPr>
        <w:ind w:left="-360"/>
        <w:rPr>
          <w:rFonts w:ascii="Helvetica Neue Light" w:hAnsi="Helvetica Neue Light"/>
          <w:sz w:val="18"/>
        </w:rPr>
      </w:pPr>
      <w:r w:rsidRPr="00192F15">
        <w:rPr>
          <w:rFonts w:ascii="Helvetica Neue Light" w:hAnsi="Helvetica Neue Light"/>
          <w:sz w:val="18"/>
        </w:rPr>
        <w:t xml:space="preserve">These questions are used to develop a temperamental profile for your infant, which will be helpful in understanding his/her areas of strengths and challenges. Please reflect on each behavior described in the following questionnaire by rating your infant on a scale of 1 - 5. 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</w:p>
    <w:p w:rsidR="00C5211C" w:rsidRDefault="00C5211C" w:rsidP="00A9156B">
      <w:pPr>
        <w:ind w:left="-360"/>
        <w:rPr>
          <w:rFonts w:ascii="Helvetica Neue Medium" w:hAnsi="Helvetica Neue Medium"/>
          <w:sz w:val="15"/>
        </w:rPr>
      </w:pPr>
    </w:p>
    <w:p w:rsidR="00C5211C" w:rsidRDefault="002475F1" w:rsidP="00A9156B">
      <w:pPr>
        <w:ind w:lef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1) </w:t>
      </w:r>
      <w:r w:rsidR="00C5211C">
        <w:rPr>
          <w:rFonts w:ascii="Helvetica Neue Medium" w:hAnsi="Helvetica Neue Medium"/>
          <w:sz w:val="15"/>
        </w:rPr>
        <w:t xml:space="preserve">SENSITIVITY 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The amount of stimulation (lights, sounds, touch, etc.) needed to produce a reaction in your infant.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Much stimulation needed </w:t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Little stimulation needed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1          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2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3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4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  5</w:t>
      </w:r>
    </w:p>
    <w:p w:rsidR="00C5211C" w:rsidRDefault="00C5211C" w:rsidP="00A9156B">
      <w:pPr>
        <w:ind w:left="-360"/>
        <w:rPr>
          <w:rFonts w:ascii="Helvetica Neue Medium" w:hAnsi="Helvetica Neue Medium"/>
          <w:sz w:val="15"/>
        </w:rPr>
      </w:pPr>
    </w:p>
    <w:p w:rsidR="00C5211C" w:rsidRDefault="002475F1" w:rsidP="00A9156B">
      <w:pPr>
        <w:ind w:lef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2) </w:t>
      </w:r>
      <w:r w:rsidR="00C5211C">
        <w:rPr>
          <w:rFonts w:ascii="Helvetica Neue Medium" w:hAnsi="Helvetica Neue Medium"/>
          <w:sz w:val="15"/>
        </w:rPr>
        <w:t>ACTIVITY LEVEL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Your infant's level of physical activity (moving, kicking, waving arms, etc.) when sleeping, crying, lying in the crib, or reacting to </w:t>
      </w:r>
      <w:r w:rsidR="0098371D">
        <w:rPr>
          <w:rFonts w:ascii="Helvetica Neue Light" w:hAnsi="Helvetica Neue Light"/>
          <w:sz w:val="18"/>
        </w:rPr>
        <w:t>childcare</w:t>
      </w:r>
      <w:r>
        <w:rPr>
          <w:rFonts w:ascii="Helvetica Neue Light" w:hAnsi="Helvetica Neue Light"/>
          <w:sz w:val="18"/>
        </w:rPr>
        <w:t xml:space="preserve"> procedures (diapering, dressing, bathing, feeding, etc.).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Low</w:t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 </w:t>
      </w:r>
      <w:r>
        <w:rPr>
          <w:rFonts w:ascii="Helvetica Neue Light" w:hAnsi="Helvetica Neue Light"/>
          <w:sz w:val="18"/>
        </w:rPr>
        <w:tab/>
        <w:t xml:space="preserve">       High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1          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2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3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4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  5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</w:p>
    <w:p w:rsidR="00C5211C" w:rsidRDefault="002475F1" w:rsidP="00A9156B">
      <w:pPr>
        <w:ind w:lef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3) </w:t>
      </w:r>
      <w:r w:rsidR="00C5211C">
        <w:rPr>
          <w:rFonts w:ascii="Helvetica Neue Medium" w:hAnsi="Helvetica Neue Medium"/>
          <w:sz w:val="15"/>
        </w:rPr>
        <w:t>GENERAL INTENSITY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The intensity of your infant's expression of likes and dislikes in reaction to people, toys, or childcare procedures.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Mild </w:t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       Intense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1          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2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3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4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  5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</w:p>
    <w:p w:rsidR="00C5211C" w:rsidRDefault="002475F1" w:rsidP="00A9156B">
      <w:pPr>
        <w:ind w:lef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4) </w:t>
      </w:r>
      <w:r w:rsidR="00C5211C">
        <w:rPr>
          <w:rFonts w:ascii="Helvetica Neue Medium" w:hAnsi="Helvetica Neue Medium"/>
          <w:sz w:val="15"/>
        </w:rPr>
        <w:t>FRUSTRATION TOLERANCE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The length of time your infant will keep at an activity (grasping objects, watching, eating, attempting to move, etc.).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Long periods </w:t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Short periods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1          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2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3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4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  5</w:t>
      </w:r>
    </w:p>
    <w:p w:rsidR="00C5211C" w:rsidRDefault="00C5211C" w:rsidP="00A9156B">
      <w:pPr>
        <w:ind w:left="-360"/>
        <w:rPr>
          <w:rFonts w:ascii="Helvetica Neue Medium" w:hAnsi="Helvetica Neue Medium"/>
          <w:sz w:val="15"/>
        </w:rPr>
      </w:pPr>
    </w:p>
    <w:p w:rsidR="00C5211C" w:rsidRDefault="002475F1" w:rsidP="00A9156B">
      <w:pPr>
        <w:ind w:lef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5) </w:t>
      </w:r>
      <w:r w:rsidR="00C5211C">
        <w:rPr>
          <w:rFonts w:ascii="Helvetica Neue Medium" w:hAnsi="Helvetica Neue Medium"/>
          <w:sz w:val="15"/>
        </w:rPr>
        <w:t>ADAPTABILITY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The speed with which your infant adjusts to changes, transitions, new people/things or childcare procedures.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Fast adjusting </w:t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           Slow 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1          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2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3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4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  5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</w:p>
    <w:p w:rsidR="00C5211C" w:rsidRDefault="002475F1" w:rsidP="00A9156B">
      <w:pPr>
        <w:ind w:lef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6) </w:t>
      </w:r>
      <w:r w:rsidR="00C5211C">
        <w:rPr>
          <w:rFonts w:ascii="Helvetica Neue Medium" w:hAnsi="Helvetica Neue Medium"/>
          <w:sz w:val="15"/>
        </w:rPr>
        <w:t>REGULARITY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The consistency in the pattern of your infant's hunger, sleep, and activity cycles.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Very regular</w:t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Very irregular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1          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2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3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4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  5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</w:p>
    <w:p w:rsidR="00C5211C" w:rsidRDefault="002475F1" w:rsidP="00A9156B">
      <w:pPr>
        <w:ind w:left="-360"/>
        <w:rPr>
          <w:rFonts w:ascii="Helvetica Neue Medium" w:hAnsi="Helvetica Neue Medium"/>
          <w:sz w:val="15"/>
        </w:rPr>
      </w:pPr>
      <w:r>
        <w:rPr>
          <w:rFonts w:ascii="Helvetica Neue Medium" w:hAnsi="Helvetica Neue Medium"/>
          <w:sz w:val="15"/>
        </w:rPr>
        <w:t xml:space="preserve">7) </w:t>
      </w:r>
      <w:r w:rsidR="00C5211C">
        <w:rPr>
          <w:rFonts w:ascii="Helvetica Neue Medium" w:hAnsi="Helvetica Neue Medium"/>
          <w:sz w:val="15"/>
        </w:rPr>
        <w:t>SOOTHABILITY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How easily your infant can be distracted or calmed when fussing or crying.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Easily and quickly calmed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Hard or slow to calm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  <w:sectPr w:rsidR="00C5211C">
          <w:headerReference w:type="even" r:id="rId5"/>
          <w:headerReference w:type="default" r:id="rId6"/>
          <w:footerReference w:type="default" r:id="rId7"/>
          <w:pgSz w:w="12240" w:h="15840"/>
          <w:pgMar w:top="1440" w:right="720" w:bottom="1440" w:left="1440" w:header="270" w:footer="298" w:gutter="0"/>
        </w:sectPr>
      </w:pPr>
      <w:r>
        <w:rPr>
          <w:rFonts w:ascii="Helvetica Neue Light" w:hAnsi="Helvetica Neue Light"/>
          <w:sz w:val="18"/>
        </w:rPr>
        <w:t xml:space="preserve">1           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2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3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4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  <w:t xml:space="preserve">            5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For each item below, describe your infant's recent or current behavior by selecting the appropriate number on the following scale:</w:t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1) almost never           2) rarely          3) usually does not           4) usually does           5) frequently           6) almost always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</w:p>
    <w:p w:rsidR="00C5211C" w:rsidRDefault="00C5211C" w:rsidP="00A9156B">
      <w:pPr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Write n/a (not applicable) for any item that has not occurred, or does not yet apply to your child. </w:t>
      </w:r>
    </w:p>
    <w:p w:rsidR="00C5211C" w:rsidRPr="00192F15" w:rsidRDefault="00C5211C" w:rsidP="00A9156B">
      <w:pPr>
        <w:ind w:left="-360"/>
        <w:rPr>
          <w:rFonts w:ascii="Helvetica Neue Light" w:hAnsi="Helvetica Neue Light"/>
          <w:i/>
          <w:color w:val="7B0000"/>
          <w:sz w:val="18"/>
          <w:u w:val="single"/>
        </w:rPr>
      </w:pPr>
      <w:r w:rsidRPr="00192F15">
        <w:rPr>
          <w:rFonts w:ascii="Helvetica Neue Light" w:hAnsi="Helvetica Neue Light"/>
          <w:i/>
          <w:color w:val="7B0000"/>
          <w:sz w:val="18"/>
        </w:rPr>
        <w:t>*</w:t>
      </w:r>
      <w:r w:rsidRPr="00192F15">
        <w:rPr>
          <w:rFonts w:ascii="Helvetica Neue Light" w:hAnsi="Helvetica Neue Light"/>
          <w:i/>
          <w:color w:val="7B0000"/>
          <w:sz w:val="18"/>
          <w:u w:val="single"/>
        </w:rPr>
        <w:t>Note that more than 4 n/a answers will not allow the profile to be scored.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___1. Your infant's period of greatest physical activity comes at the same time of day. </w:t>
      </w:r>
      <w:r>
        <w:rPr>
          <w:rFonts w:ascii="Helvetica Neue Light" w:hAnsi="Helvetica Neue Light"/>
          <w:sz w:val="18"/>
        </w:rPr>
        <w:tab/>
        <w:t xml:space="preserve">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___2. Your infant is fussy on going to sleep (frowns, cries, fusses, etc.). </w:t>
      </w:r>
      <w:r>
        <w:rPr>
          <w:rFonts w:ascii="Helvetica Neue Light" w:hAnsi="Helvetica Neue Light"/>
          <w:sz w:val="18"/>
        </w:rPr>
        <w:tab/>
        <w:t xml:space="preserve">       </w:t>
      </w:r>
    </w:p>
    <w:p w:rsidR="00C5211C" w:rsidRDefault="00C5211C" w:rsidP="00A9156B">
      <w:pPr>
        <w:tabs>
          <w:tab w:val="left" w:pos="10350"/>
        </w:tabs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___3. Your infant can be distracted from fussing or squirming during a childcare procedure by talking or singing.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___4. Your infant stiffens and fusses when placed in car seat or stroller. </w:t>
      </w:r>
      <w:r>
        <w:rPr>
          <w:rFonts w:ascii="Helvetica Neue Light" w:hAnsi="Helvetica Neue Light"/>
          <w:sz w:val="18"/>
        </w:rPr>
        <w:tab/>
        <w:t xml:space="preserve">         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___5. Your infant lies still during procedures like nail cutting. </w:t>
      </w:r>
      <w:r>
        <w:rPr>
          <w:rFonts w:ascii="Helvetica Neue Light" w:hAnsi="Helvetica Neue Light"/>
          <w:sz w:val="18"/>
        </w:rPr>
        <w:tab/>
        <w:t xml:space="preserve">         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___6. Your infant accepts right away any changes in place or position while nursing or bottle-feeding.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___7. Your infant reacts (startle, wiggle, laugh, cry, etc.) even to a gentle touch.</w:t>
      </w:r>
      <w:r>
        <w:rPr>
          <w:rFonts w:ascii="Helvetica Neue Light" w:hAnsi="Helvetica Neue Light"/>
          <w:sz w:val="18"/>
        </w:rPr>
        <w:tab/>
        <w:t xml:space="preserve">         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___8. Your infant's hungry cries can be stopped for over a minute by a pacifier, distraction, being picked up, etc.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___9. Your infant plays continuously for more than ten minutes at a time with a favorite toy.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___10. Your infant nurses or takes bottle feedings quietly, with only mild expressions of like or dislike.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___11. Your infant stiffens when being diapered or dressed.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___12. Your infant wants and takes feedings at about the same time (within one hour) from day to day. </w:t>
      </w:r>
      <w:r>
        <w:rPr>
          <w:rFonts w:ascii="Helvetica Neue Light" w:hAnsi="Helvetica Neue Light"/>
          <w:sz w:val="18"/>
        </w:rPr>
        <w:tab/>
        <w:t xml:space="preserve">  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___13. Your infant is shy (turns away or clings to you) on meeting another person or child for the first time. </w:t>
      </w:r>
      <w:r>
        <w:rPr>
          <w:rFonts w:ascii="Helvetica Neue Light" w:hAnsi="Helvetica Neue Light"/>
          <w:sz w:val="18"/>
        </w:rPr>
        <w:tab/>
        <w:t xml:space="preserve">  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___14. Your infant continues to fuss during diaper change in spite of efforts to distract him/ her. </w:t>
      </w:r>
      <w:r>
        <w:rPr>
          <w:rFonts w:ascii="Helvetica Neue Light" w:hAnsi="Helvetica Neue Light"/>
          <w:sz w:val="18"/>
        </w:rPr>
        <w:tab/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___15. Your infant moves around a lot (kicks, grabs, squirms, etc.) during diapering and dressing.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___16. Your infant's time of waking in the morning varies by one hour or more.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___17. Your infant makes happy sounds (coos, smiles, laughs, etc.) when being diapered or dressed. </w:t>
      </w:r>
      <w:r>
        <w:rPr>
          <w:rFonts w:ascii="Helvetica Neue Light" w:hAnsi="Helvetica Neue Light"/>
          <w:sz w:val="18"/>
        </w:rPr>
        <w:tab/>
        <w:t xml:space="preserve">  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___18. Your infant is calm in the bath and his/her like or dislike is mildly expressed (smiles or frowns). </w:t>
      </w:r>
      <w:r>
        <w:rPr>
          <w:rFonts w:ascii="Helvetica Neue Light" w:hAnsi="Helvetica Neue Light"/>
          <w:sz w:val="18"/>
        </w:rPr>
        <w:tab/>
        <w:t xml:space="preserve">         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___19. Your infant goes back to sleep in less than two minutes after being awakened at night or during nap.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___20. Your infant lies still and doesn’t move much when playing with toys.</w:t>
      </w:r>
      <w:r>
        <w:rPr>
          <w:rFonts w:ascii="Helvetica Neue Light" w:hAnsi="Helvetica Neue Light"/>
          <w:sz w:val="18"/>
        </w:rPr>
        <w:tab/>
        <w:t xml:space="preserve">  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___21. Your infant resists (stiffens and fusses, etc.) when being dried after a bath.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___22. Your infant persists for many minutes when working on a new skill (grasping for an object, trying to move, etc.).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___23. Your infant lies still when asleep and wakes up in the same place. </w:t>
      </w:r>
      <w:r>
        <w:rPr>
          <w:rFonts w:ascii="Helvetica Neue Light" w:hAnsi="Helvetica Neue Light"/>
          <w:sz w:val="18"/>
        </w:rPr>
        <w:tab/>
        <w:t xml:space="preserve">         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___24. Your infant's fussy period occurs at about the same time of day (morning, afternoon, or evening).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___25. Your infant reacts mildly (quiet or no response) to meeting familiar people.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___26. Your infant is pleasant (coos, smiles, etc.) during procedures like hair brushing or face washing.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___27. Your infant continues to cry in spite of several minutes of soothing. </w:t>
      </w:r>
      <w:r>
        <w:rPr>
          <w:rFonts w:ascii="Helvetica Neue Light" w:hAnsi="Helvetica Neue Light"/>
          <w:sz w:val="18"/>
        </w:rPr>
        <w:tab/>
        <w:t xml:space="preserve">         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___28. Your infant greets a new toy with a loud voice and a lot of expression of feeling (whether positive or negative).</w:t>
      </w:r>
      <w:r>
        <w:rPr>
          <w:rFonts w:ascii="Helvetica Neue Light" w:hAnsi="Helvetica Neue Light"/>
          <w:sz w:val="18"/>
        </w:rPr>
        <w:tab/>
        <w:t xml:space="preserve">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___29. Your infant shows much bodily movement (kicks, waves arms, etc.) when crying. </w:t>
      </w:r>
      <w:r>
        <w:rPr>
          <w:rFonts w:ascii="Helvetica Neue Light" w:hAnsi="Helvetica Neue Light"/>
          <w:sz w:val="18"/>
        </w:rPr>
        <w:tab/>
        <w:t xml:space="preserve">  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___30. Your infant's initial reaction at home when approached by strangers is acceptance. </w:t>
      </w:r>
      <w:r>
        <w:rPr>
          <w:rFonts w:ascii="Helvetica Neue Light" w:hAnsi="Helvetica Neue Light"/>
          <w:sz w:val="18"/>
        </w:rPr>
        <w:tab/>
        <w:t xml:space="preserve">  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___31. Your infant wants daytime naps at differing times (over one hour difference) from day to day.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___32. Your infant cries when left to play alone. </w:t>
      </w:r>
      <w:r>
        <w:rPr>
          <w:rFonts w:ascii="Helvetica Neue Light" w:hAnsi="Helvetica Neue Light"/>
          <w:sz w:val="18"/>
        </w:rPr>
        <w:tab/>
        <w:t xml:space="preserve">         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  <w:sectPr w:rsidR="00C5211C">
          <w:headerReference w:type="default" r:id="rId8"/>
          <w:type w:val="continuous"/>
          <w:pgSz w:w="12240" w:h="15840"/>
          <w:pgMar w:top="1440" w:right="1440" w:bottom="1440" w:left="1440" w:header="270" w:footer="298" w:gutter="0"/>
        </w:sectPr>
      </w:pPr>
      <w:r>
        <w:rPr>
          <w:rFonts w:ascii="Helvetica Neue Light" w:hAnsi="Helvetica Neue Light"/>
          <w:sz w:val="18"/>
        </w:rPr>
        <w:t xml:space="preserve">___33. Your infant's daytime naps are about the same length from day to day (less than 30 minute difference).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___34. Your infant moves about much during feedings (squirms, kicks, grabs, etc.). </w:t>
      </w:r>
      <w:r>
        <w:rPr>
          <w:rFonts w:ascii="Helvetica Neue Light" w:hAnsi="Helvetica Neue Light"/>
          <w:sz w:val="18"/>
        </w:rPr>
        <w:tab/>
        <w:t xml:space="preserve"> 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___35. Your infant reacts (stares or startles) to sudden changes in lighting.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___36. Your infant indicates discomfort (fusses or squirms, etc.) when he/she has a </w:t>
      </w:r>
      <w:proofErr w:type="spellStart"/>
      <w:r>
        <w:rPr>
          <w:rFonts w:ascii="Helvetica Neue Light" w:hAnsi="Helvetica Neue Light"/>
          <w:sz w:val="18"/>
        </w:rPr>
        <w:t>poopy</w:t>
      </w:r>
      <w:proofErr w:type="spellEnd"/>
      <w:r>
        <w:rPr>
          <w:rFonts w:ascii="Helvetica Neue Light" w:hAnsi="Helvetica Neue Light"/>
          <w:sz w:val="18"/>
        </w:rPr>
        <w:t xml:space="preserve"> diaper.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___37. Your infant plays with a toy for under a minute and then looks for another toy or activity. </w:t>
      </w:r>
      <w:r>
        <w:rPr>
          <w:rFonts w:ascii="Helvetica Neue Light" w:hAnsi="Helvetica Neue Light"/>
          <w:sz w:val="18"/>
        </w:rPr>
        <w:tab/>
        <w:t xml:space="preserve">         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___38. Your infant stiffens when picked up and held. </w:t>
      </w:r>
      <w:r>
        <w:rPr>
          <w:rFonts w:ascii="Helvetica Neue Light" w:hAnsi="Helvetica Neue Light"/>
          <w:sz w:val="18"/>
        </w:rPr>
        <w:tab/>
        <w:t xml:space="preserve">         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___39. Your infant amuses self for 30 minutes or more in his/her crib or Pack ‘n Play.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___40. Your infant appears bothered (cries, squirms, etc.) when first put down in a different place.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___41. Your infant gets tired about the same time each evening (within 30 minutes).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___42. Your infant plays quietly and calmly with rattles, mobiles, and other toys (little cooing or other sounds).</w:t>
      </w:r>
      <w:r>
        <w:rPr>
          <w:rFonts w:ascii="Helvetica Neue Light" w:hAnsi="Helvetica Neue Light"/>
          <w:sz w:val="18"/>
        </w:rPr>
        <w:tab/>
        <w:t xml:space="preserve">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___43. Your infant cries when the stroller or car stops. </w:t>
      </w:r>
      <w:r>
        <w:rPr>
          <w:rFonts w:ascii="Helvetica Neue Light" w:hAnsi="Helvetica Neue Light"/>
          <w:sz w:val="18"/>
        </w:rPr>
        <w:tab/>
        <w:t xml:space="preserve">          </w:t>
      </w:r>
      <w:r>
        <w:rPr>
          <w:rFonts w:ascii="Helvetica Neue Light" w:hAnsi="Helvetica Neue Light"/>
          <w:sz w:val="18"/>
        </w:rPr>
        <w:tab/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___44. Your infant wants an extra feeding at a different time each day (more than one hour difference). </w:t>
      </w:r>
      <w:r>
        <w:rPr>
          <w:rFonts w:ascii="Helvetica Neue Light" w:hAnsi="Helvetica Neue Light"/>
          <w:sz w:val="18"/>
        </w:rPr>
        <w:tab/>
        <w:t xml:space="preserve">  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 xml:space="preserve">___45. Your infant's initial reaction to seeing doctor is acceptance (smiles, coos, etc.). </w:t>
      </w:r>
      <w:r>
        <w:rPr>
          <w:rFonts w:ascii="Helvetica Neue Light" w:hAnsi="Helvetica Neue Light"/>
          <w:sz w:val="18"/>
        </w:rPr>
        <w:tab/>
        <w:t xml:space="preserve">          </w:t>
      </w: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___46. Your infant accepts nail cutting without protest (circle n/a if only cut when child is asleep).</w:t>
      </w:r>
    </w:p>
    <w:p w:rsidR="00C5211C" w:rsidRDefault="00C5211C" w:rsidP="00A9156B">
      <w:pPr>
        <w:ind w:left="-360"/>
        <w:jc w:val="center"/>
        <w:rPr>
          <w:rFonts w:ascii="Helvetica Neue Light" w:hAnsi="Helvetica Neue Light"/>
          <w:sz w:val="18"/>
        </w:rPr>
      </w:pPr>
    </w:p>
    <w:p w:rsidR="00C5211C" w:rsidRDefault="00C5211C" w:rsidP="00A9156B">
      <w:pPr>
        <w:spacing w:line="360" w:lineRule="auto"/>
        <w:ind w:left="-360"/>
        <w:rPr>
          <w:rFonts w:ascii="Helvetica Neue Light" w:hAnsi="Helvetica Neue Light"/>
          <w:sz w:val="18"/>
        </w:rPr>
      </w:pPr>
      <w:r>
        <w:rPr>
          <w:rFonts w:ascii="Helvetica Neue Light" w:hAnsi="Helvetica Neue Light"/>
          <w:sz w:val="18"/>
        </w:rPr>
        <w:t>Please provide a brief description of your questions and/or concerns regarding your infant’s temperament and behavior:</w:t>
      </w:r>
    </w:p>
    <w:p w:rsidR="00C5211C" w:rsidRDefault="00C5211C" w:rsidP="00A9156B">
      <w:pPr>
        <w:spacing w:line="360" w:lineRule="auto"/>
        <w:ind w:left="-360"/>
        <w:jc w:val="center"/>
        <w:rPr>
          <w:rFonts w:ascii="Helvetica Neue Light" w:hAnsi="Helvetica Neue Light"/>
          <w:sz w:val="19"/>
        </w:rPr>
      </w:pPr>
    </w:p>
    <w:p w:rsidR="00C5211C" w:rsidRDefault="00C5211C" w:rsidP="00A9156B">
      <w:pPr>
        <w:pStyle w:val="Body"/>
        <w:ind w:left="-360"/>
        <w:rPr>
          <w:rFonts w:ascii="Times New Roman" w:eastAsia="Times New Roman" w:hAnsi="Times New Roman"/>
          <w:color w:val="auto"/>
          <w:sz w:val="20"/>
        </w:rPr>
      </w:pPr>
    </w:p>
    <w:sectPr w:rsidR="00C5211C" w:rsidSect="00F6212E">
      <w:headerReference w:type="default" r:id="rId9"/>
      <w:type w:val="continuous"/>
      <w:pgSz w:w="12240" w:h="15840"/>
      <w:pgMar w:top="1440" w:right="1440" w:bottom="1440" w:left="1440" w:footer="4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Kailasa">
    <w:charset w:val="00"/>
    <w:family w:val="roman"/>
    <w:pitch w:val="default"/>
    <w:sig w:usb0="00000000" w:usb1="00000000" w:usb2="00000000" w:usb3="00000000" w:csb0="00000000" w:csb1="00000000"/>
  </w:font>
  <w:font w:name="Helvetica Neue 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662" w:rsidRPr="00F6212E" w:rsidRDefault="007A0662" w:rsidP="00F6212E">
    <w:pPr>
      <w:tabs>
        <w:tab w:val="left" w:pos="0"/>
      </w:tabs>
      <w:jc w:val="center"/>
      <w:rPr>
        <w:rFonts w:ascii="Helvetica Neue Light" w:hAnsi="Helvetica Neue Light"/>
        <w:color w:val="808080"/>
        <w:sz w:val="18"/>
      </w:rPr>
    </w:pPr>
    <w:proofErr w:type="spellStart"/>
    <w:r w:rsidRPr="00F6212E">
      <w:rPr>
        <w:rFonts w:ascii="Helvetica Neue Light" w:hAnsi="Helvetica Neue Light"/>
        <w:color w:val="808080"/>
        <w:sz w:val="18"/>
      </w:rPr>
      <w:t>symbio</w:t>
    </w:r>
    <w:proofErr w:type="spellEnd"/>
    <w:r w:rsidRPr="00F6212E">
      <w:rPr>
        <w:rFonts w:ascii="Helvetica Neue Light" w:hAnsi="Helvetica Neue Light"/>
        <w:color w:val="808080"/>
        <w:sz w:val="18"/>
      </w:rPr>
      <w:t xml:space="preserve">  .  393 seventh avenue, suite 302  .  san </w:t>
    </w:r>
    <w:proofErr w:type="spellStart"/>
    <w:r w:rsidRPr="00F6212E">
      <w:rPr>
        <w:rFonts w:ascii="Helvetica Neue Light" w:hAnsi="Helvetica Neue Light"/>
        <w:color w:val="808080"/>
        <w:sz w:val="18"/>
      </w:rPr>
      <w:t>francisco</w:t>
    </w:r>
    <w:proofErr w:type="spellEnd"/>
    <w:r w:rsidRPr="00F6212E">
      <w:rPr>
        <w:rFonts w:ascii="Helvetica Neue Light" w:hAnsi="Helvetica Neue Light"/>
        <w:color w:val="808080"/>
        <w:sz w:val="18"/>
      </w:rPr>
      <w:t xml:space="preserve"> ca 94118  .  415.648.3243  .  www.symbiosf.com</w:t>
    </w:r>
  </w:p>
  <w:p w:rsidR="00D44FC4" w:rsidRPr="007A0662" w:rsidRDefault="00D44FC4" w:rsidP="007A066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1C" w:rsidRDefault="00C5211C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6B" w:rsidRDefault="00A9156B" w:rsidP="00A9156B">
    <w:pPr>
      <w:tabs>
        <w:tab w:val="left" w:pos="0"/>
      </w:tabs>
      <w:jc w:val="center"/>
    </w:pPr>
  </w:p>
  <w:p w:rsidR="00C5211C" w:rsidRPr="001B1EB5" w:rsidRDefault="007A0662" w:rsidP="00A9156B">
    <w:pPr>
      <w:tabs>
        <w:tab w:val="left" w:pos="-360"/>
      </w:tabs>
      <w:ind w:left="-270"/>
      <w:jc w:val="center"/>
    </w:pPr>
    <w:r>
      <w:rPr>
        <w:noProof/>
      </w:rPr>
      <w:drawing>
        <wp:inline distT="0" distB="0" distL="0" distR="0">
          <wp:extent cx="1940560" cy="589280"/>
          <wp:effectExtent l="25400" t="0" r="0" b="0"/>
          <wp:docPr id="11" name="Picture 7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11C" w:rsidRDefault="00C5211C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1C" w:rsidRPr="00547A05" w:rsidRDefault="00C5211C" w:rsidP="00C5211C">
    <w:pPr>
      <w:tabs>
        <w:tab w:val="left" w:pos="0"/>
      </w:tabs>
      <w:rPr>
        <w:rFonts w:ascii="Helvetica Neue Light" w:hAnsi="Helvetica Neue Light"/>
        <w:color w:val="808080"/>
        <w:sz w:val="20"/>
      </w:rPr>
    </w:pPr>
  </w:p>
  <w:p w:rsidR="00C5211C" w:rsidRDefault="00C5211C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Times New Roman" w:eastAsia="Times New Roman" w:hAnsi="Times New Roman"/>
        <w:color w:val="auto"/>
        <w:sz w:val="20"/>
      </w:rPr>
    </w:pP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1C" w:rsidRDefault="00C5211C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35"/>
      <w:numFmt w:val="decimal"/>
      <w:isLgl/>
      <w:lvlText w:val="%1."/>
      <w:lvlJc w:val="left"/>
      <w:pPr>
        <w:tabs>
          <w:tab w:val="num" w:pos="570"/>
        </w:tabs>
        <w:ind w:left="57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570"/>
        </w:tabs>
        <w:ind w:left="570" w:firstLine="72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70"/>
        </w:tabs>
        <w:ind w:left="570" w:firstLine="144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70"/>
        </w:tabs>
        <w:ind w:left="570" w:firstLine="216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570"/>
        </w:tabs>
        <w:ind w:left="570" w:firstLine="288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570"/>
        </w:tabs>
        <w:ind w:left="570" w:firstLine="36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70"/>
        </w:tabs>
        <w:ind w:left="570" w:firstLine="432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570"/>
        </w:tabs>
        <w:ind w:left="570" w:firstLine="504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570"/>
        </w:tabs>
        <w:ind w:left="570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/>
  <w:stylePaneFormatFilter w:val="2001"/>
  <w:revisionView w:comments="0" w:formatting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6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splitPgBreakAndParaMark/>
  </w:compat>
  <w:rsids>
    <w:rsidRoot w:val="00DE2346"/>
    <w:rsid w:val="0005335D"/>
    <w:rsid w:val="000C3D9E"/>
    <w:rsid w:val="001D2A4B"/>
    <w:rsid w:val="002475F1"/>
    <w:rsid w:val="002B40CD"/>
    <w:rsid w:val="0031486E"/>
    <w:rsid w:val="003B2FEA"/>
    <w:rsid w:val="004855DB"/>
    <w:rsid w:val="00487BE0"/>
    <w:rsid w:val="005379B6"/>
    <w:rsid w:val="005A4111"/>
    <w:rsid w:val="00663963"/>
    <w:rsid w:val="007A0662"/>
    <w:rsid w:val="008A5A39"/>
    <w:rsid w:val="00913FDA"/>
    <w:rsid w:val="009779D8"/>
    <w:rsid w:val="0098371D"/>
    <w:rsid w:val="00A51B08"/>
    <w:rsid w:val="00A9156B"/>
    <w:rsid w:val="00B0172D"/>
    <w:rsid w:val="00C5211C"/>
    <w:rsid w:val="00D05E94"/>
    <w:rsid w:val="00D44FC4"/>
    <w:rsid w:val="00DE2346"/>
    <w:rsid w:val="00E27B53"/>
    <w:rsid w:val="00E676B8"/>
    <w:rsid w:val="00F6212E"/>
    <w:rsid w:val="00F6441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27B53"/>
    <w:rPr>
      <w:rFonts w:eastAsia="ヒラギノ角ゴ Pro W3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rsid w:val="00E27B53"/>
    <w:rPr>
      <w:rFonts w:ascii="Helvetica" w:eastAsia="ヒラギノ角ゴ Pro W3" w:hAnsi="Helvetica"/>
      <w:color w:val="000000"/>
    </w:rPr>
  </w:style>
  <w:style w:type="paragraph" w:customStyle="1" w:styleId="HeaderFooter">
    <w:name w:val="Header &amp; Footer"/>
    <w:rsid w:val="00E27B53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E27B53"/>
    <w:rPr>
      <w:rFonts w:ascii="Helvetica" w:eastAsia="ヒラギノ角ゴ Pro W3" w:hAnsi="Helvetica"/>
      <w:color w:val="000000"/>
    </w:rPr>
  </w:style>
  <w:style w:type="paragraph" w:styleId="Header">
    <w:name w:val="header"/>
    <w:basedOn w:val="Normal"/>
    <w:link w:val="HeaderChar"/>
    <w:uiPriority w:val="99"/>
    <w:locked/>
    <w:rsid w:val="00192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F15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192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2F15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1114</Words>
  <Characters>6350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Symbio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Diamond &amp; Noelle Cochran</dc:creator>
  <cp:keywords/>
  <cp:lastModifiedBy>Noelle Cochran</cp:lastModifiedBy>
  <cp:revision>15</cp:revision>
  <dcterms:created xsi:type="dcterms:W3CDTF">2010-01-25T05:35:00Z</dcterms:created>
  <dcterms:modified xsi:type="dcterms:W3CDTF">2012-10-18T13:51:00Z</dcterms:modified>
</cp:coreProperties>
</file>